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B2C" w:rsidRDefault="00304B2C" w:rsidP="00304B2C">
      <w:pPr>
        <w:jc w:val="center"/>
        <w:rPr>
          <w:rFonts w:ascii="TH SarabunIT๙" w:hAnsi="TH SarabunIT๙" w:cs="TH SarabunIT๙"/>
          <w:sz w:val="32"/>
          <w:szCs w:val="32"/>
        </w:rPr>
      </w:pPr>
      <w:r w:rsidRPr="005352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1 บทนำส</w:t>
      </w:r>
      <w:bookmarkStart w:id="0" w:name="_GoBack"/>
      <w:bookmarkEnd w:id="0"/>
      <w:r w:rsidRPr="005352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ภาพทั่วไป</w:t>
      </w:r>
    </w:p>
    <w:p w:rsidR="00304B2C" w:rsidRPr="002F370E" w:rsidRDefault="00304B2C" w:rsidP="00304B2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F37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 กำรวิเคราะห์ความเสี่ยงในการเกิดการทุจริตในองค์กรปกครองส่วนท้องถิ่น </w:t>
      </w:r>
    </w:p>
    <w:p w:rsidR="00304B2C" w:rsidRDefault="00304B2C" w:rsidP="00304B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75C8B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5C8B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การวิเคราะห์ความเสี่ยงในการเกิดการทุจริตในองค์กร มีวัตถุประสงค์เพื่อต้องการบ่งชี้ความ เสี่ยงของการทุจริตที่มีอยู่ในองค์กรโดยประเมินโอกาสของการทุจริตที่อาจเกิดขึ้น ตลอดจนบุคคลหรือ หน่วยงานที่</w:t>
      </w:r>
      <w:r>
        <w:rPr>
          <w:rFonts w:ascii="TH SarabunIT๙" w:hAnsi="TH SarabunIT๙" w:cs="TH SarabunIT๙"/>
          <w:sz w:val="32"/>
          <w:szCs w:val="32"/>
          <w:cs/>
        </w:rPr>
        <w:t>อาจเกี่ยวข้องกับการกระทำ</w:t>
      </w:r>
      <w:r w:rsidRPr="00775C8B">
        <w:rPr>
          <w:rFonts w:ascii="TH SarabunIT๙" w:hAnsi="TH SarabunIT๙" w:cs="TH SarabunIT๙"/>
          <w:sz w:val="32"/>
          <w:szCs w:val="32"/>
          <w:cs/>
        </w:rPr>
        <w:t>ทุจริต เพื่อพิจารณาว่าการควบคุมและการป้องกันการทุจริตที่มีอยู่ใน ปัจจุบันมีประสิทธิภาพและประสิทธิผลหรือไม่ ซึ่งการทุจริตระดับท</w:t>
      </w:r>
      <w:r>
        <w:rPr>
          <w:rFonts w:ascii="TH SarabunIT๙" w:hAnsi="TH SarabunIT๙" w:cs="TH SarabunIT๙"/>
          <w:sz w:val="32"/>
          <w:szCs w:val="32"/>
          <w:cs/>
        </w:rPr>
        <w:t>้องถิ่นมีปัจจัยมาจากการกระจายอำ</w:t>
      </w:r>
      <w:r w:rsidRPr="00775C8B">
        <w:rPr>
          <w:rFonts w:ascii="TH SarabunIT๙" w:hAnsi="TH SarabunIT๙" w:cs="TH SarabunIT๙"/>
          <w:sz w:val="32"/>
          <w:szCs w:val="32"/>
          <w:cs/>
        </w:rPr>
        <w:t>นาจสู่ องค์กรปกครองส่วนท้องถิ่น ซึ</w:t>
      </w:r>
      <w:r>
        <w:rPr>
          <w:rFonts w:ascii="TH SarabunIT๙" w:hAnsi="TH SarabunIT๙" w:cs="TH SarabunIT๙"/>
          <w:sz w:val="32"/>
          <w:szCs w:val="32"/>
          <w:cs/>
        </w:rPr>
        <w:t>่งเป้าหมายแท้จริงของการกระจายอำ</w:t>
      </w:r>
      <w:r w:rsidRPr="00775C8B">
        <w:rPr>
          <w:rFonts w:ascii="TH SarabunIT๙" w:hAnsi="TH SarabunIT๙" w:cs="TH SarabunIT๙"/>
          <w:sz w:val="32"/>
          <w:szCs w:val="32"/>
          <w:cs/>
        </w:rPr>
        <w:t>นาจนี้เ</w:t>
      </w:r>
      <w:r>
        <w:rPr>
          <w:rFonts w:ascii="TH SarabunIT๙" w:hAnsi="TH SarabunIT๙" w:cs="TH SarabunIT๙"/>
          <w:sz w:val="32"/>
          <w:szCs w:val="32"/>
          <w:cs/>
        </w:rPr>
        <w:t>พื่อให้สามารถดำ</w:t>
      </w:r>
      <w:r w:rsidRPr="00775C8B">
        <w:rPr>
          <w:rFonts w:ascii="TH SarabunIT๙" w:hAnsi="TH SarabunIT๙" w:cs="TH SarabunIT๙"/>
          <w:sz w:val="32"/>
          <w:szCs w:val="32"/>
          <w:cs/>
        </w:rPr>
        <w:t>เนินการตอบสนอง การให้บริการต่างๆในพื้นที่โดยไม่ต้องรอจากส่วนกลางเพียงฝ่ายเดียวเพื่อเพิ่มประสิทธิภาพในการบริหารจัดการ ภา</w:t>
      </w:r>
      <w:r>
        <w:rPr>
          <w:rFonts w:ascii="TH SarabunIT๙" w:hAnsi="TH SarabunIT๙" w:cs="TH SarabunIT๙"/>
          <w:sz w:val="32"/>
          <w:szCs w:val="32"/>
          <w:cs/>
        </w:rPr>
        <w:t>ครัฐ แต่จากแนวทางในการปฏิบัติทำ</w:t>
      </w:r>
      <w:r w:rsidRPr="00775C8B">
        <w:rPr>
          <w:rFonts w:ascii="TH SarabunIT๙" w:hAnsi="TH SarabunIT๙" w:cs="TH SarabunIT๙"/>
          <w:sz w:val="32"/>
          <w:szCs w:val="32"/>
          <w:cs/>
        </w:rPr>
        <w:t xml:space="preserve">ให้แนวโน้มการทุจริตในท้องถิ่นเพิ่มมากขึ้นเช่นเดียวกัน โดยลักษณะ การทุจริตมีอาจเกิดจากด้านงบประมาณ </w:t>
      </w:r>
      <w:r w:rsidRPr="00775C8B">
        <w:rPr>
          <w:rFonts w:ascii="TH SarabunIT๙" w:hAnsi="TH SarabunIT๙" w:cs="TH SarabunIT๙"/>
          <w:sz w:val="32"/>
          <w:szCs w:val="32"/>
        </w:rPr>
        <w:t>,</w:t>
      </w:r>
      <w:r w:rsidRPr="00775C8B">
        <w:rPr>
          <w:rFonts w:ascii="TH SarabunIT๙" w:hAnsi="TH SarabunIT๙" w:cs="TH SarabunIT๙"/>
          <w:sz w:val="32"/>
          <w:szCs w:val="32"/>
          <w:cs/>
        </w:rPr>
        <w:t>ด้านบุคลากร</w:t>
      </w:r>
      <w:r w:rsidRPr="00775C8B">
        <w:rPr>
          <w:rFonts w:ascii="TH SarabunIT๙" w:hAnsi="TH SarabunIT๙" w:cs="TH SarabunIT๙"/>
          <w:sz w:val="32"/>
          <w:szCs w:val="32"/>
        </w:rPr>
        <w:t>,</w:t>
      </w:r>
      <w:r w:rsidRPr="00775C8B">
        <w:rPr>
          <w:rFonts w:ascii="TH SarabunIT๙" w:hAnsi="TH SarabunIT๙" w:cs="TH SarabunIT๙"/>
          <w:sz w:val="32"/>
          <w:szCs w:val="32"/>
          <w:cs/>
        </w:rPr>
        <w:t>ด้านระเบียบกฎหมายหรือแนวทางปฏิบัติ</w:t>
      </w:r>
      <w:r w:rsidRPr="00775C8B">
        <w:rPr>
          <w:rFonts w:ascii="TH SarabunIT๙" w:hAnsi="TH SarabunIT๙" w:cs="TH SarabunIT๙"/>
          <w:sz w:val="32"/>
          <w:szCs w:val="32"/>
        </w:rPr>
        <w:t>,</w:t>
      </w:r>
      <w:r w:rsidRPr="00775C8B">
        <w:rPr>
          <w:rFonts w:ascii="TH SarabunIT๙" w:hAnsi="TH SarabunIT๙" w:cs="TH SarabunIT๙"/>
          <w:sz w:val="32"/>
          <w:szCs w:val="32"/>
          <w:cs/>
        </w:rPr>
        <w:t>ด้านคุณธรรม จริยธรรม</w:t>
      </w:r>
      <w:r w:rsidRPr="00775C8B">
        <w:rPr>
          <w:rFonts w:ascii="TH SarabunIT๙" w:hAnsi="TH SarabunIT๙" w:cs="TH SarabunIT๙"/>
          <w:sz w:val="32"/>
          <w:szCs w:val="32"/>
        </w:rPr>
        <w:t>,</w:t>
      </w:r>
      <w:r w:rsidRPr="00775C8B">
        <w:rPr>
          <w:rFonts w:ascii="TH SarabunIT๙" w:hAnsi="TH SarabunIT๙" w:cs="TH SarabunIT๙"/>
          <w:sz w:val="32"/>
          <w:szCs w:val="32"/>
          <w:cs/>
        </w:rPr>
        <w:t xml:space="preserve">การขาดความรู้ ความเข้าใจของคนในพื้นที่ ที่ไม่สามารรถปฏิบัติให้ถูกต้องตามระเบียบได้การ ตรวจสอบที่ไม่คลอบคลุมหรือขาดประสิทธิภาพ หรือแม้แต่การใช้อิทธิพลในท้องถิ่นรูปแบบต่างๆ </w:t>
      </w: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75C8B">
        <w:rPr>
          <w:rFonts w:ascii="TH SarabunIT๙" w:hAnsi="TH SarabunIT๙" w:cs="TH SarabunIT๙"/>
          <w:sz w:val="32"/>
          <w:szCs w:val="32"/>
          <w:cs/>
        </w:rPr>
        <w:t>ลักษณะก</w:t>
      </w:r>
      <w:r>
        <w:rPr>
          <w:rFonts w:ascii="TH SarabunIT๙" w:hAnsi="TH SarabunIT๙" w:cs="TH SarabunIT๙"/>
          <w:sz w:val="32"/>
          <w:szCs w:val="32"/>
          <w:cs/>
        </w:rPr>
        <w:t>าร</w:t>
      </w:r>
      <w:r w:rsidRPr="00775C8B">
        <w:rPr>
          <w:rFonts w:ascii="TH SarabunIT๙" w:hAnsi="TH SarabunIT๙" w:cs="TH SarabunIT๙"/>
          <w:sz w:val="32"/>
          <w:szCs w:val="32"/>
          <w:cs/>
        </w:rPr>
        <w:t>ทุจริ</w:t>
      </w:r>
      <w:r>
        <w:rPr>
          <w:rFonts w:ascii="TH SarabunIT๙" w:hAnsi="TH SarabunIT๙" w:cs="TH SarabunIT๙"/>
          <w:sz w:val="32"/>
          <w:szCs w:val="32"/>
          <w:cs/>
        </w:rPr>
        <w:t>ตในองค์กรปกครองส่วนท้องถิ่น  จำ</w:t>
      </w:r>
      <w:r w:rsidRPr="00775C8B">
        <w:rPr>
          <w:rFonts w:ascii="TH SarabunIT๙" w:hAnsi="TH SarabunIT๙" w:cs="TH SarabunIT๙"/>
          <w:sz w:val="32"/>
          <w:szCs w:val="32"/>
          <w:cs/>
        </w:rPr>
        <w:t xml:space="preserve">แนกเป็น  ๗ ประเภท  ดังนี้ </w:t>
      </w: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>๑) การทุจริตด้านงบประมาณ  การทำ</w:t>
      </w:r>
      <w:r w:rsidRPr="00775C8B">
        <w:rPr>
          <w:rFonts w:ascii="TH SarabunIT๙" w:hAnsi="TH SarabunIT๙" w:cs="TH SarabunIT๙"/>
          <w:sz w:val="32"/>
          <w:szCs w:val="32"/>
          <w:cs/>
        </w:rPr>
        <w:t xml:space="preserve">บัญชี  การจัดซื้อจัดจ้าง  และการเงินการคลัง  ส่วน ใหญ่เกิดจากการละเลยขององค์กรปกครองส่วนท้องถิ่น </w:t>
      </w:r>
    </w:p>
    <w:p w:rsidR="00304B2C" w:rsidRDefault="00304B2C" w:rsidP="00304B2C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5C8B">
        <w:rPr>
          <w:rFonts w:ascii="TH SarabunIT๙" w:hAnsi="TH SarabunIT๙" w:cs="TH SarabunIT๙"/>
          <w:sz w:val="32"/>
          <w:szCs w:val="32"/>
          <w:cs/>
        </w:rPr>
        <w:t xml:space="preserve">๒) สภาพหรือปัญหาที่เกิดจากตัวบุคคล </w:t>
      </w:r>
    </w:p>
    <w:p w:rsidR="00304B2C" w:rsidRDefault="00304B2C" w:rsidP="00304B2C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5C8B">
        <w:rPr>
          <w:rFonts w:ascii="TH SarabunIT๙" w:hAnsi="TH SarabunIT๙" w:cs="TH SarabunIT๙"/>
          <w:sz w:val="32"/>
          <w:szCs w:val="32"/>
          <w:cs/>
        </w:rPr>
        <w:t>๓) สภาพการทุจริตอันเกิดจากช่องว่างของกฎระเบียบและกฎหมาย</w:t>
      </w:r>
    </w:p>
    <w:p w:rsidR="00304B2C" w:rsidRDefault="00304B2C" w:rsidP="00304B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775C8B">
        <w:rPr>
          <w:rFonts w:ascii="TH SarabunIT๙" w:hAnsi="TH SarabunIT๙" w:cs="TH SarabunIT๙"/>
          <w:sz w:val="32"/>
          <w:szCs w:val="32"/>
          <w:cs/>
        </w:rPr>
        <w:t xml:space="preserve">๔) สภาพหรือลักษณะปัญหาของการทุจริตที่เกิดจากการขาดความรู้ความเข้าใจและขาด คุณธรรมจริยธรรม </w:t>
      </w:r>
    </w:p>
    <w:p w:rsidR="00304B2C" w:rsidRDefault="00304B2C" w:rsidP="00304B2C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5C8B">
        <w:rPr>
          <w:rFonts w:ascii="TH SarabunIT๙" w:hAnsi="TH SarabunIT๙" w:cs="TH SarabunIT๙"/>
          <w:sz w:val="32"/>
          <w:szCs w:val="32"/>
          <w:cs/>
        </w:rPr>
        <w:t>๕) สภาพหรือลักษณะปัญหาที่เกิดจากการขาดประชาสัมพันธ์ให้ประชาชนทราบ</w:t>
      </w:r>
    </w:p>
    <w:p w:rsidR="00304B2C" w:rsidRDefault="00304B2C" w:rsidP="00304B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775C8B">
        <w:rPr>
          <w:rFonts w:ascii="TH SarabunIT๙" w:hAnsi="TH SarabunIT๙" w:cs="TH SarabunIT๙"/>
          <w:sz w:val="32"/>
          <w:szCs w:val="32"/>
          <w:cs/>
        </w:rPr>
        <w:t xml:space="preserve"> ๖) สภาพหรือลักษณะปัญหาของการทุจริตที่เกิดจากการตรวจสอบขาดความหลากหลายใน การตรวจสอบจากภาคส่วนต่างๆ </w:t>
      </w:r>
    </w:p>
    <w:p w:rsidR="00304B2C" w:rsidRPr="00775C8B" w:rsidRDefault="00304B2C" w:rsidP="00304B2C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5C8B">
        <w:rPr>
          <w:rFonts w:ascii="TH SarabunIT๙" w:hAnsi="TH SarabunIT๙" w:cs="TH SarabunIT๙"/>
          <w:sz w:val="32"/>
          <w:szCs w:val="32"/>
          <w:cs/>
        </w:rPr>
        <w:t>๗) สภาพหรือลักษ</w:t>
      </w:r>
      <w:r>
        <w:rPr>
          <w:rFonts w:ascii="TH SarabunIT๙" w:hAnsi="TH SarabunIT๙" w:cs="TH SarabunIT๙"/>
          <w:sz w:val="32"/>
          <w:szCs w:val="32"/>
          <w:cs/>
        </w:rPr>
        <w:t>ณะปัญหาของการทุจริตที่เกิดจากอำ</w:t>
      </w:r>
      <w:r w:rsidRPr="00775C8B">
        <w:rPr>
          <w:rFonts w:ascii="TH SarabunIT๙" w:hAnsi="TH SarabunIT๙" w:cs="TH SarabunIT๙"/>
          <w:sz w:val="32"/>
          <w:szCs w:val="32"/>
          <w:cs/>
        </w:rPr>
        <w:t xml:space="preserve">นาจ  บารมี  และอิทธิพลท้องถิ่น </w:t>
      </w:r>
    </w:p>
    <w:p w:rsidR="00304B2C" w:rsidRPr="00775C8B" w:rsidRDefault="00304B2C" w:rsidP="00304B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75C8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04B2C" w:rsidRPr="00775C8B" w:rsidRDefault="00304B2C" w:rsidP="00304B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75C8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04B2C" w:rsidRPr="00775C8B" w:rsidRDefault="00304B2C" w:rsidP="00304B2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75C8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04B2C" w:rsidRPr="00CA5589" w:rsidRDefault="00304B2C" w:rsidP="00304B2C">
      <w:pPr>
        <w:rPr>
          <w:rFonts w:ascii="TH SarabunIT๙" w:hAnsi="TH SarabunIT๙" w:cs="TH SarabunIT๙"/>
          <w:sz w:val="32"/>
          <w:szCs w:val="32"/>
        </w:rPr>
      </w:pPr>
    </w:p>
    <w:p w:rsidR="00304B2C" w:rsidRDefault="00304B2C" w:rsidP="00304B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สาเหตุและปัจจัยที่นำไปสู่กา</w:t>
      </w:r>
      <w:r w:rsidRPr="00775C8B">
        <w:rPr>
          <w:rFonts w:ascii="TH SarabunIT๙" w:hAnsi="TH SarabunIT๙" w:cs="TH SarabunIT๙"/>
          <w:sz w:val="32"/>
          <w:szCs w:val="32"/>
          <w:cs/>
        </w:rPr>
        <w:t>รทุจริ</w:t>
      </w:r>
      <w:r>
        <w:rPr>
          <w:rFonts w:ascii="TH SarabunIT๙" w:hAnsi="TH SarabunIT๙" w:cs="TH SarabunIT๙"/>
          <w:sz w:val="32"/>
          <w:szCs w:val="32"/>
          <w:cs/>
        </w:rPr>
        <w:t>ตขององค์กรปกครองส่วนท้องถิ่นสามา</w:t>
      </w:r>
      <w:r w:rsidRPr="00775C8B">
        <w:rPr>
          <w:rFonts w:ascii="TH SarabunIT๙" w:hAnsi="TH SarabunIT๙" w:cs="TH SarabunIT๙"/>
          <w:sz w:val="32"/>
          <w:szCs w:val="32"/>
          <w:cs/>
        </w:rPr>
        <w:t xml:space="preserve">รถสรุปเป็น ประเด็นได้  ดังนี้ </w:t>
      </w: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75C8B">
        <w:rPr>
          <w:rFonts w:ascii="TH SarabunIT๙" w:hAnsi="TH SarabunIT๙" w:cs="TH SarabunIT๙"/>
          <w:sz w:val="32"/>
          <w:szCs w:val="32"/>
          <w:cs/>
        </w:rPr>
        <w:t>๑) โอกาสแม้ว่าในปัจจุบันมีหน่วยงานและกฎหมายที่เกี</w:t>
      </w:r>
      <w:r>
        <w:rPr>
          <w:rFonts w:ascii="TH SarabunIT๙" w:hAnsi="TH SarabunIT๙" w:cs="TH SarabunIT๙"/>
          <w:sz w:val="32"/>
          <w:szCs w:val="32"/>
          <w:cs/>
        </w:rPr>
        <w:t>่ยวข้องกับการป้องกันและปราบปราม</w:t>
      </w:r>
      <w:r w:rsidRPr="00775C8B">
        <w:rPr>
          <w:rFonts w:ascii="TH SarabunIT๙" w:hAnsi="TH SarabunIT๙" w:cs="TH SarabunIT๙"/>
          <w:sz w:val="32"/>
          <w:szCs w:val="32"/>
          <w:cs/>
        </w:rPr>
        <w:t>การทุจ</w:t>
      </w:r>
      <w:r>
        <w:rPr>
          <w:rFonts w:ascii="TH SarabunIT๙" w:hAnsi="TH SarabunIT๙" w:cs="TH SarabunIT๙"/>
          <w:sz w:val="32"/>
          <w:szCs w:val="32"/>
          <w:cs/>
        </w:rPr>
        <w:t>ริตแต่พบว่ายังคงมีช่องว่างที่ทำ</w:t>
      </w:r>
      <w:r w:rsidRPr="00775C8B">
        <w:rPr>
          <w:rFonts w:ascii="TH SarabunIT๙" w:hAnsi="TH SarabunIT๙" w:cs="TH SarabunIT๙"/>
          <w:sz w:val="32"/>
          <w:szCs w:val="32"/>
          <w:cs/>
        </w:rPr>
        <w:t xml:space="preserve">ให้เกิดโอกาสของการทุจริต  ซึ่งโอกาสดังกล่าวเกิดขึ้นจากการบังคับใช้ กฎหมายที่ไม่เข้มแข็ง  </w:t>
      </w:r>
      <w:r>
        <w:rPr>
          <w:rFonts w:ascii="TH SarabunIT๙" w:hAnsi="TH SarabunIT๙" w:cs="TH SarabunIT๙"/>
          <w:sz w:val="32"/>
          <w:szCs w:val="32"/>
          <w:cs/>
        </w:rPr>
        <w:t>กฎหมายกฎระเบียบไม่รัดกุม  และอำ</w:t>
      </w:r>
      <w:r w:rsidRPr="00775C8B">
        <w:rPr>
          <w:rFonts w:ascii="TH SarabunIT๙" w:hAnsi="TH SarabunIT๙" w:cs="TH SarabunIT๙"/>
          <w:sz w:val="32"/>
          <w:szCs w:val="32"/>
          <w:cs/>
        </w:rPr>
        <w:t>นาจหน้าที่โดย</w:t>
      </w:r>
      <w:r>
        <w:rPr>
          <w:rFonts w:ascii="TH SarabunIT๙" w:hAnsi="TH SarabunIT๙" w:cs="TH SarabunIT๙"/>
          <w:sz w:val="32"/>
          <w:szCs w:val="32"/>
          <w:cs/>
        </w:rPr>
        <w:t>เฉพาะข้าราชการระดับสูงก็เป็นอีก</w:t>
      </w:r>
      <w:r w:rsidRPr="00775C8B">
        <w:rPr>
          <w:rFonts w:ascii="TH SarabunIT๙" w:hAnsi="TH SarabunIT๙" w:cs="TH SarabunIT๙"/>
          <w:sz w:val="32"/>
          <w:szCs w:val="32"/>
          <w:cs/>
        </w:rPr>
        <w:t>โอกาสหนึ่งที่ท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775C8B">
        <w:rPr>
          <w:rFonts w:ascii="TH SarabunIT๙" w:hAnsi="TH SarabunIT๙" w:cs="TH SarabunIT๙"/>
          <w:sz w:val="32"/>
          <w:szCs w:val="32"/>
          <w:cs/>
        </w:rPr>
        <w:t>ให้เกิดการทุจริต</w:t>
      </w: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775C8B">
        <w:rPr>
          <w:rFonts w:ascii="TH SarabunIT๙" w:hAnsi="TH SarabunIT๙" w:cs="TH SarabunIT๙"/>
          <w:sz w:val="32"/>
          <w:szCs w:val="32"/>
          <w:cs/>
        </w:rPr>
        <w:t xml:space="preserve"> ๒) สิ่งจูงใจ  เป็นที่ยอมรับว่าสภาวะทางเศรษฐกิจที่มุ่งเน้นเรื่อ</w:t>
      </w:r>
      <w:r>
        <w:rPr>
          <w:rFonts w:ascii="TH SarabunIT๙" w:hAnsi="TH SarabunIT๙" w:cs="TH SarabunIT๙"/>
          <w:sz w:val="32"/>
          <w:szCs w:val="32"/>
          <w:cs/>
        </w:rPr>
        <w:t>งของวัตถุนิยม  สังคมทุนนิยม  ทำ</w:t>
      </w:r>
      <w:r w:rsidRPr="00775C8B">
        <w:rPr>
          <w:rFonts w:ascii="TH SarabunIT๙" w:hAnsi="TH SarabunIT๙" w:cs="TH SarabunIT๙"/>
          <w:sz w:val="32"/>
          <w:szCs w:val="32"/>
          <w:cs/>
        </w:rPr>
        <w:t>ให้คนในปัจ</w:t>
      </w:r>
      <w:r>
        <w:rPr>
          <w:rFonts w:ascii="TH SarabunIT๙" w:hAnsi="TH SarabunIT๙" w:cs="TH SarabunIT๙"/>
          <w:sz w:val="32"/>
          <w:szCs w:val="32"/>
          <w:cs/>
        </w:rPr>
        <w:t>จุบันมุ่งเน้นที่การสร้างความร่ำ</w:t>
      </w:r>
      <w:r w:rsidRPr="00775C8B">
        <w:rPr>
          <w:rFonts w:ascii="TH SarabunIT๙" w:hAnsi="TH SarabunIT๙" w:cs="TH SarabunIT๙"/>
          <w:sz w:val="32"/>
          <w:szCs w:val="32"/>
          <w:cs/>
        </w:rPr>
        <w:t>รวย  ด้วยเหตุนี้จึงเป็นแรงจูงใ</w:t>
      </w:r>
      <w:r>
        <w:rPr>
          <w:rFonts w:ascii="TH SarabunIT๙" w:hAnsi="TH SarabunIT๙" w:cs="TH SarabunIT๙"/>
          <w:sz w:val="32"/>
          <w:szCs w:val="32"/>
          <w:cs/>
        </w:rPr>
        <w:t>จให้เจ้าหน้าที่มีแนวโน้มที่จะทำ</w:t>
      </w:r>
      <w:r w:rsidRPr="00775C8B">
        <w:rPr>
          <w:rFonts w:ascii="TH SarabunIT๙" w:hAnsi="TH SarabunIT๙" w:cs="TH SarabunIT๙"/>
          <w:sz w:val="32"/>
          <w:szCs w:val="32"/>
          <w:cs/>
        </w:rPr>
        <w:t xml:space="preserve">พฤติกรรมการทุจริตมากยิ่งขึ้น </w:t>
      </w: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775C8B">
        <w:rPr>
          <w:rFonts w:ascii="TH SarabunIT๙" w:hAnsi="TH SarabunIT๙" w:cs="TH SarabunIT๙"/>
          <w:sz w:val="32"/>
          <w:szCs w:val="32"/>
          <w:cs/>
        </w:rPr>
        <w:t>๓) การขาดกลไกในการตรวจสอบความโปร่งใสการทุจริตในปัจจุบันมีรูปแบบที่ซับซ้อนขึ้น  โดย</w:t>
      </w:r>
      <w:r>
        <w:rPr>
          <w:rFonts w:ascii="TH SarabunIT๙" w:hAnsi="TH SarabunIT๙" w:cs="TH SarabunIT๙"/>
          <w:sz w:val="32"/>
          <w:szCs w:val="32"/>
          <w:cs/>
        </w:rPr>
        <w:t>เฉพาะการทุจริตในเชิงนโยบายที่ทำ</w:t>
      </w:r>
      <w:r w:rsidRPr="00775C8B">
        <w:rPr>
          <w:rFonts w:ascii="TH SarabunIT๙" w:hAnsi="TH SarabunIT๙" w:cs="TH SarabunIT๙"/>
          <w:sz w:val="32"/>
          <w:szCs w:val="32"/>
          <w:cs/>
        </w:rPr>
        <w:t>ให้การทุจริตกลายเป็นคว</w:t>
      </w:r>
      <w:r>
        <w:rPr>
          <w:rFonts w:ascii="TH SarabunIT๙" w:hAnsi="TH SarabunIT๙" w:cs="TH SarabunIT๙"/>
          <w:sz w:val="32"/>
          <w:szCs w:val="32"/>
          <w:cs/>
        </w:rPr>
        <w:t>ามชอบธรรมในสายตาของประชาชน  ขาด</w:t>
      </w:r>
      <w:r w:rsidRPr="00775C8B">
        <w:rPr>
          <w:rFonts w:ascii="TH SarabunIT๙" w:hAnsi="TH SarabunIT๙" w:cs="TH SarabunIT๙"/>
          <w:sz w:val="32"/>
          <w:szCs w:val="32"/>
          <w:cs/>
        </w:rPr>
        <w:t>กลไกการตรวจสอบความโปร่งใสที่มีประสิทธิภาพ  ดังนั้นจึงเป็นการยา</w:t>
      </w:r>
      <w:r>
        <w:rPr>
          <w:rFonts w:ascii="TH SarabunIT๙" w:hAnsi="TH SarabunIT๙" w:cs="TH SarabunIT๙"/>
          <w:sz w:val="32"/>
          <w:szCs w:val="32"/>
          <w:cs/>
        </w:rPr>
        <w:t>กที่จะเข้าไปตรวจสอบการทุจริตของ</w:t>
      </w:r>
      <w:r w:rsidRPr="00775C8B">
        <w:rPr>
          <w:rFonts w:ascii="TH SarabunIT๙" w:hAnsi="TH SarabunIT๙" w:cs="TH SarabunIT๙"/>
          <w:sz w:val="32"/>
          <w:szCs w:val="32"/>
          <w:cs/>
        </w:rPr>
        <w:t>บุคคลเหล่</w:t>
      </w:r>
      <w:r>
        <w:rPr>
          <w:rFonts w:ascii="TH SarabunIT๙" w:hAnsi="TH SarabunIT๙" w:cs="TH SarabunIT๙"/>
          <w:sz w:val="32"/>
          <w:szCs w:val="32"/>
          <w:cs/>
        </w:rPr>
        <w:t xml:space="preserve">านี้ </w:t>
      </w: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๔) การผูกขาดในบางกรณีการดำ</w:t>
      </w:r>
      <w:r w:rsidRPr="00775C8B">
        <w:rPr>
          <w:rFonts w:ascii="TH SarabunIT๙" w:hAnsi="TH SarabunIT๙" w:cs="TH SarabunIT๙"/>
          <w:sz w:val="32"/>
          <w:szCs w:val="32"/>
          <w:cs/>
        </w:rPr>
        <w:t>เนินงานของภาครัฐ  ได้แก่  การจัดซื้อ – จัดจ้าง  เป็นเรื่อง ของการผูกขาด  ดังนั้นจึงมีความเกี่ยวข้องเป็นห่วงโซ่ผลประโยชน์ทางธุรกิจ  ในบางครั้งพบบริษัทมีการให้ สินบนแก่เจ้าหน้าที่</w:t>
      </w:r>
      <w:r>
        <w:rPr>
          <w:rFonts w:ascii="TH SarabunIT๙" w:hAnsi="TH SarabunIT๙" w:cs="TH SarabunIT๙"/>
          <w:sz w:val="32"/>
          <w:szCs w:val="32"/>
          <w:cs/>
        </w:rPr>
        <w:t>เพื่อให้ตนเองได้รับสิทธิในการดำ</w:t>
      </w:r>
      <w:r w:rsidRPr="00775C8B">
        <w:rPr>
          <w:rFonts w:ascii="TH SarabunIT๙" w:hAnsi="TH SarabunIT๙" w:cs="TH SarabunIT๙"/>
          <w:sz w:val="32"/>
          <w:szCs w:val="32"/>
          <w:cs/>
        </w:rPr>
        <w:t xml:space="preserve">เนินงานโครงการของภาครัฐ  รูปแบบของการผูกขาด  ได้แก่  การผูกขาดในโครงการก่อสร้างและโครงสร้างพื้นฐานภาครัฐ </w:t>
      </w: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775C8B">
        <w:rPr>
          <w:rFonts w:ascii="TH SarabunIT๙" w:hAnsi="TH SarabunIT๙" w:cs="TH SarabunIT๙"/>
          <w:sz w:val="32"/>
          <w:szCs w:val="32"/>
          <w:cs/>
        </w:rPr>
        <w:t>๕) การได้รับค่าตอบแทนที่ไม่เหมาะสมรายได้ไม่เพียงพอต่อรายจ่าย  คว</w:t>
      </w:r>
      <w:r>
        <w:rPr>
          <w:rFonts w:ascii="TH SarabunIT๙" w:hAnsi="TH SarabunIT๙" w:cs="TH SarabunIT๙"/>
          <w:sz w:val="32"/>
          <w:szCs w:val="32"/>
          <w:cs/>
        </w:rPr>
        <w:t>ามยากจนถือเป็น ปัจจัยหนึ่งที่ทำ</w:t>
      </w:r>
      <w:r w:rsidRPr="00775C8B">
        <w:rPr>
          <w:rFonts w:ascii="TH SarabunIT๙" w:hAnsi="TH SarabunIT๙" w:cs="TH SarabunIT๙"/>
          <w:sz w:val="32"/>
          <w:szCs w:val="32"/>
          <w:cs/>
        </w:rPr>
        <w:t>ให้ข้าราชการมีพฤติกรรมการทุจริต  เพราะความต้องการที่จะมีสภาพความ</w:t>
      </w:r>
      <w:r>
        <w:rPr>
          <w:rFonts w:ascii="TH SarabunIT๙" w:hAnsi="TH SarabunIT๙" w:cs="TH SarabunIT๙"/>
          <w:sz w:val="32"/>
          <w:szCs w:val="32"/>
          <w:cs/>
        </w:rPr>
        <w:t>เป็นอยู่ที่ดีขึ้น  ทำให้</w:t>
      </w:r>
      <w:r w:rsidRPr="00775C8B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เจ้าหน้าที่ต้องแสวงหาช่องทางเพื่อเพิ่ม  “รายได้พิเศษ”  ให้กับตนเองและครอบครัว </w:t>
      </w: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775C8B">
        <w:rPr>
          <w:rFonts w:ascii="TH SarabunIT๙" w:hAnsi="TH SarabunIT๙" w:cs="TH SarabunIT๙"/>
          <w:sz w:val="32"/>
          <w:szCs w:val="32"/>
          <w:cs/>
        </w:rPr>
        <w:t>๖) การขาดจริยธรรม  คุณธรรม  ในสมัยโบราณ  ความซื่อสัตย์สุจริตเป็นคุณธรรมที่ได้รับการ เน้นเป็นพิเศษถือว่าเป็นเครื่อ</w:t>
      </w:r>
      <w:r>
        <w:rPr>
          <w:rFonts w:ascii="TH SarabunIT๙" w:hAnsi="TH SarabunIT๙" w:cs="TH SarabunIT๙"/>
          <w:sz w:val="32"/>
          <w:szCs w:val="32"/>
          <w:cs/>
        </w:rPr>
        <w:t>งวัดความดีของคน  แต่ในปัจจุบันพบว่าคนมีความละอายต่อบาปและเกรงกลัว</w:t>
      </w:r>
      <w:r w:rsidRPr="00775C8B">
        <w:rPr>
          <w:rFonts w:ascii="TH SarabunIT๙" w:hAnsi="TH SarabunIT๙" w:cs="TH SarabunIT๙"/>
          <w:sz w:val="32"/>
          <w:szCs w:val="32"/>
          <w:cs/>
        </w:rPr>
        <w:t xml:space="preserve">บาปน้อยลง 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และมีความเห็นแก่ตัวมากยิ่งขึ้น</w:t>
      </w:r>
      <w:r w:rsidRPr="00775C8B">
        <w:rPr>
          <w:rFonts w:ascii="TH SarabunIT๙" w:hAnsi="TH SarabunIT๙" w:cs="TH SarabunIT๙"/>
          <w:sz w:val="32"/>
          <w:szCs w:val="32"/>
          <w:cs/>
        </w:rPr>
        <w:t>มองแต่ประโยชน์ส่วนตนเป็นที่ตั้งมากกว่าที่จะยึดผลประโยชน์ ส่วนรวม</w:t>
      </w: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5C8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775C8B">
        <w:rPr>
          <w:rFonts w:ascii="TH SarabunIT๙" w:hAnsi="TH SarabunIT๙" w:cs="TH SarabunIT๙"/>
          <w:sz w:val="32"/>
          <w:szCs w:val="32"/>
          <w:cs/>
        </w:rPr>
        <w:t>๗) มีค่านิยมที่ผิดปัจจุบันค่านิยมของสังคมได้เปลี่ยนจากยกย่องคนดี  คนที่มีความซื่อสัตย์ สุจริตเป็นการยกย่องคนที่มีเงิน  คนที่เ</w:t>
      </w:r>
      <w:r>
        <w:rPr>
          <w:rFonts w:ascii="TH SarabunIT๙" w:hAnsi="TH SarabunIT๙" w:cs="TH SarabunIT๙"/>
          <w:sz w:val="32"/>
          <w:szCs w:val="32"/>
          <w:cs/>
        </w:rPr>
        <w:t>ป็นเศรษฐี  มหาเศรษฐี  คนที่มีตำ</w:t>
      </w:r>
      <w:r w:rsidRPr="00775C8B">
        <w:rPr>
          <w:rFonts w:ascii="TH SarabunIT๙" w:hAnsi="TH SarabunIT๙" w:cs="TH SarabunIT๙"/>
          <w:sz w:val="32"/>
          <w:szCs w:val="32"/>
          <w:cs/>
        </w:rPr>
        <w:t>แหน่งหน้</w:t>
      </w:r>
      <w:r>
        <w:rPr>
          <w:rFonts w:ascii="TH SarabunIT๙" w:hAnsi="TH SarabunIT๙" w:cs="TH SarabunIT๙"/>
          <w:sz w:val="32"/>
          <w:szCs w:val="32"/>
          <w:cs/>
        </w:rPr>
        <w:t>าที่การงานสูง  ด้วยเหตุนี้  ผู้</w:t>
      </w:r>
      <w:r w:rsidRPr="00775C8B">
        <w:rPr>
          <w:rFonts w:ascii="TH SarabunIT๙" w:hAnsi="TH SarabunIT๙" w:cs="TH SarabunIT๙"/>
          <w:sz w:val="32"/>
          <w:szCs w:val="32"/>
          <w:cs/>
        </w:rPr>
        <w:t>ที่มีค่านิยมที่ผิดเห็นว่าการทุจริตเป็</w:t>
      </w:r>
      <w:r>
        <w:rPr>
          <w:rFonts w:ascii="TH SarabunIT๙" w:hAnsi="TH SarabunIT๙" w:cs="TH SarabunIT๙"/>
          <w:sz w:val="32"/>
          <w:szCs w:val="32"/>
          <w:cs/>
        </w:rPr>
        <w:t>นวิถีชีวิตเป็นเรื่องปกติธรรมดาเห็นคนซื่อเป็นคนเซ่อ เห็นคนโกงเป็นคนฉลาด  ย่อมจะทำ</w:t>
      </w:r>
      <w:r w:rsidRPr="00775C8B">
        <w:rPr>
          <w:rFonts w:ascii="TH SarabunIT๙" w:hAnsi="TH SarabunIT๙" w:cs="TH SarabunIT๙"/>
          <w:sz w:val="32"/>
          <w:szCs w:val="32"/>
          <w:cs/>
        </w:rPr>
        <w:t>การทุจริตฉ้อราษฎร์บังหลวง  โดยไม่มีความละอายต่อบุญต่อบาป  และไม่เกรงกลัวต่อ กฎหมายของบ้านเมือง</w:t>
      </w: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15A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2. หลักการเหตุผล</w:t>
      </w:r>
    </w:p>
    <w:p w:rsidR="00304B2C" w:rsidRPr="00E14DFF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4DFF">
        <w:rPr>
          <w:rFonts w:ascii="TH SarabunIT๙" w:hAnsi="TH SarabunIT๙" w:cs="TH SarabunIT๙"/>
          <w:sz w:val="32"/>
          <w:szCs w:val="32"/>
          <w:cs/>
        </w:rPr>
        <w:tab/>
        <w:t>ตามมติคณะรัฐมนตรีในการประชุมเมื่อวันที่  11  ตุลาคม  2559  ได้มีมติเห็นชอบยุทธศาสตร์ชาติว่าด้วยการป้องกันและปราบปรามการทุจริต  ระยะที่  3 (พ.ศ.2561 – 2564)  ตามที่คณะกรรมการ ป.ป.ช.เสนอและให้หน่วยงานภาครัฐแปลงแนวทางและมาตรการสู่การปฏิบัติ  ประกอบกับคำสั่งคณะรักษา ความสงบแห่งชาติ   ที่ 69/2557 เรื่อง  มาตรการป้องกันและแก้ไขปัญหาการทุจริตประพฤติมิชอบได้ กำหนดให้ทุกส่วนราชการและหน่วยงานของรัฐกำหนดมาตรการ หรือแนวทางการป้องกันและแก้ไขปัญหาการทุจริตประพฤติมิชอบในส่วนราชการและหน่วยงานของรัฐ  โดยมุ่งเน้นการสร้าง</w:t>
      </w:r>
      <w:proofErr w:type="spellStart"/>
      <w:r w:rsidRPr="00E14DF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E14DFF">
        <w:rPr>
          <w:rFonts w:ascii="TH SarabunIT๙" w:hAnsi="TH SarabunIT๙" w:cs="TH SarabunIT๙"/>
          <w:sz w:val="32"/>
          <w:szCs w:val="32"/>
          <w:cs/>
        </w:rPr>
        <w:t>บาลในการบริหารงานและส่งเสริมการมีส่วนร่วมจากทุกภาคส่วนในการตรวจสอบเฝ้าระวัง เพื่อสกัดกั้นมิให้เกิดการทุจริตประพฤติมิชอบได้และนโยบายของพลเอกประยุทธ์ จันทร์โอชา นายกรัฐมนตรี ได้แถลงนโยบายของรัฐบาลต่อสภานิติ บัญญัติแห่งชาติ เมื่อวันที่ 12 กันยายน 2557  ได้กำหนดให้มีการบริหารราชการแผ่นดินที่มี</w:t>
      </w:r>
      <w:proofErr w:type="spellStart"/>
      <w:r w:rsidRPr="00E14DF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E14DFF">
        <w:rPr>
          <w:rFonts w:ascii="TH SarabunIT๙" w:hAnsi="TH SarabunIT๙" w:cs="TH SarabunIT๙"/>
          <w:sz w:val="32"/>
          <w:szCs w:val="32"/>
          <w:cs/>
        </w:rPr>
        <w:t xml:space="preserve">บาล และการป้องกันปราบปรามการทุจริตและประพฤติมิชอบในภาครัฐ เป็นนโยบายสำคัญของรัฐบาล  เพื่อให้การขับเคลื่อนนโยบายของรัฐบาลและคณะรักษาความสงบแห่งชาติในการป้องกันและแก้ไขปัญหาการทุจริตประพฤติมิชอบเป็นไปอย่างมีประสิทธิภาพ  </w:t>
      </w: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4DFF">
        <w:rPr>
          <w:rFonts w:ascii="TH SarabunIT๙" w:hAnsi="TH SarabunIT๙" w:cs="TH SarabunIT๙"/>
          <w:sz w:val="32"/>
          <w:szCs w:val="32"/>
          <w:cs/>
        </w:rPr>
        <w:t xml:space="preserve">ดังนั้น  เพื่อขับเคลื่อนยุทธศาสตร์ชาติ ฯ ให้เกิดเป็นรูปธรรม  </w:t>
      </w:r>
      <w:r w:rsidRPr="00E14DF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E14DFF">
        <w:rPr>
          <w:rFonts w:ascii="TH SarabunIT๙" w:hAnsi="TH SarabunIT๙" w:cs="TH SarabunIT๙"/>
          <w:sz w:val="32"/>
          <w:szCs w:val="32"/>
          <w:cs/>
        </w:rPr>
        <w:t>จึงแสดง เจตจำนงในการต่อต้านการทุจริต  ด้วยการปรับปรุงแผนปฏิบัติการป้องกันการทุจริตให้สอดคล้องตามคู่มือการ จัดทำแผนปฏิบัติการป้องกันการทุจริตภายใต้ยุทธศาสตร์ชาติว่าด้วยการป้องกันและปราบปรามการทุจริต ระยะที่ 3 (พ.ศ. 2560 – 2564) โดยได้จัดทำแผนปฏิบัติการป้องกันการทุจริต (พ.ศ. 2562 – 2564) เพื่อ ใช้เป็นกรอบแนวทางในการดำเนินการป้องกันและปราบปรามการทุจริตขององค์การบริหารส่ว</w:t>
      </w:r>
      <w:r w:rsidRPr="00E14DFF">
        <w:rPr>
          <w:rFonts w:ascii="TH SarabunIT๙" w:hAnsi="TH SarabunIT๙" w:cs="TH SarabunIT๙" w:hint="cs"/>
          <w:sz w:val="32"/>
          <w:szCs w:val="32"/>
          <w:cs/>
        </w:rPr>
        <w:t>นตำบลกะลาเส</w:t>
      </w:r>
      <w:r w:rsidRPr="00E14DFF">
        <w:rPr>
          <w:rFonts w:ascii="TH SarabunIT๙" w:hAnsi="TH SarabunIT๙" w:cs="TH SarabunIT๙"/>
          <w:sz w:val="32"/>
          <w:szCs w:val="32"/>
          <w:cs/>
        </w:rPr>
        <w:t>ต่อไป และเพื่อให้เกิดการบูร</w:t>
      </w:r>
      <w:proofErr w:type="spellStart"/>
      <w:r w:rsidRPr="00E14DFF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E14DFF">
        <w:rPr>
          <w:rFonts w:ascii="TH SarabunIT๙" w:hAnsi="TH SarabunIT๙" w:cs="TH SarabunIT๙"/>
          <w:sz w:val="32"/>
          <w:szCs w:val="32"/>
          <w:cs/>
        </w:rPr>
        <w:t>การความร่วมมือจากทุกภาคส่วนในการต่อต้านการทุจริตทุกรูปแบบอย่างเข้มแข็ง  เพื่อให้ประเทศไทยเป็นประเทศที่มีมาตรฐานความโปร่งใสเทียบเท่าสากลภายใต้วิสัยทัศน์ : ประเทศไทยใสสะอาด  ไทยทั้งชาติต้านทุจริต (</w:t>
      </w:r>
      <w:r w:rsidRPr="00E14DFF">
        <w:rPr>
          <w:rFonts w:ascii="TH SarabunIT๙" w:hAnsi="TH SarabunIT๙" w:cs="TH SarabunIT๙"/>
          <w:sz w:val="32"/>
          <w:szCs w:val="32"/>
        </w:rPr>
        <w:t xml:space="preserve">Zero Tolerance &amp; Clean Thailand)  </w:t>
      </w:r>
      <w:r w:rsidRPr="00E14DFF">
        <w:rPr>
          <w:rFonts w:ascii="TH SarabunIT๙" w:hAnsi="TH SarabunIT๙" w:cs="TH SarabunIT๙"/>
          <w:sz w:val="32"/>
          <w:szCs w:val="32"/>
          <w:cs/>
        </w:rPr>
        <w:t xml:space="preserve">ประเทศไทยในระยะ ๕ ปีข้างหน้าจะมุ่งสู่การเป็นประเทศที่มีมาตรฐานทางคุณธรรมจริยธรรม  เป็นสังคมมิติใหม่ที่ประชาชนไม่เพิกเฉยต่อการทุจริตทุกรูปแบบ  โดยได้รับความร่วมมือจากฝ่ายการเมืองหน่วยงานของรัฐตลอดจนประชาชน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 นานาอารยประเทศ </w:t>
      </w:r>
    </w:p>
    <w:p w:rsidR="00304B2C" w:rsidRPr="002F370E" w:rsidRDefault="00304B2C" w:rsidP="00304B2C">
      <w:pPr>
        <w:ind w:firstLine="720"/>
        <w:jc w:val="thaiDistribute"/>
        <w:rPr>
          <w:rFonts w:ascii="TH SarabunIT๙" w:hAnsi="TH SarabunIT๙" w:cs="TH SarabunIT๙"/>
          <w:sz w:val="8"/>
          <w:szCs w:val="8"/>
        </w:rPr>
      </w:pP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วัตถุประสงค์การจัดทำแผน </w:t>
      </w:r>
    </w:p>
    <w:p w:rsidR="00304B2C" w:rsidRPr="00E14DFF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4DF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14DFF">
        <w:rPr>
          <w:rFonts w:ascii="TH SarabunIT๙" w:hAnsi="TH SarabunIT๙" w:cs="TH SarabunIT๙"/>
          <w:sz w:val="32"/>
          <w:szCs w:val="32"/>
          <w:cs/>
        </w:rPr>
        <w:t>1. เพื่อแสดงเจตจำนงในการต่อต้านการทุจริตของผู้บริหาร  พนักงานเจ้าหน้าที่</w:t>
      </w:r>
      <w:r w:rsidRPr="00E14DFF"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ขององค์การบริหารส่วนตำบลกะลาเส </w:t>
      </w:r>
      <w:r w:rsidRPr="00E14DF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04B2C" w:rsidRPr="00E14DFF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4DF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14DFF">
        <w:rPr>
          <w:rFonts w:ascii="TH SarabunIT๙" w:hAnsi="TH SarabunIT๙" w:cs="TH SarabunIT๙"/>
          <w:sz w:val="32"/>
          <w:szCs w:val="32"/>
          <w:cs/>
        </w:rPr>
        <w:t xml:space="preserve">2. เพื่อสร้างจิตสำนึกและความตระหนักในการปฏิบัติหน้าที่ราชการให้บังเกิดประโยชน์สุขแก่ประชาชนในท้องถิ่น  และส่งเสริมให้ประพฤติปฏิบัติตามมาตรฐานจริยธรรม </w:t>
      </w:r>
    </w:p>
    <w:p w:rsidR="00304B2C" w:rsidRPr="00E14DFF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4DF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14DFF">
        <w:rPr>
          <w:rFonts w:ascii="TH SarabunIT๙" w:hAnsi="TH SarabunIT๙" w:cs="TH SarabunIT๙"/>
          <w:sz w:val="32"/>
          <w:szCs w:val="32"/>
          <w:cs/>
        </w:rPr>
        <w:t xml:space="preserve"> 3. เพื่อให้การบริหารราชการของ</w:t>
      </w:r>
      <w:r w:rsidRPr="00E14DF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E14DFF">
        <w:rPr>
          <w:rFonts w:ascii="TH SarabunIT๙" w:hAnsi="TH SarabunIT๙" w:cs="TH SarabunIT๙"/>
          <w:sz w:val="32"/>
          <w:szCs w:val="32"/>
          <w:cs/>
        </w:rPr>
        <w:t xml:space="preserve">เป็นไปตามหลักการบริหารกิจการ บ้านเมืองที่ดี </w:t>
      </w:r>
    </w:p>
    <w:p w:rsidR="00304B2C" w:rsidRPr="00E14DFF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4DFF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</w:t>
      </w:r>
      <w:r w:rsidRPr="00E14DFF">
        <w:rPr>
          <w:rFonts w:ascii="TH SarabunIT๙" w:hAnsi="TH SarabunIT๙" w:cs="TH SarabunIT๙"/>
          <w:sz w:val="32"/>
          <w:szCs w:val="32"/>
          <w:cs/>
        </w:rPr>
        <w:t>4. เพื่อปรับปรุงและพัฒนาการมีส่วนร่วมของประชาชนที่สอดคล้องและเหมาะสมกับวัฒนธรรมท้องถิ่น</w:t>
      </w: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4DF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14DFF">
        <w:rPr>
          <w:rFonts w:ascii="TH SarabunIT๙" w:hAnsi="TH SarabunIT๙" w:cs="TH SarabunIT๙"/>
          <w:sz w:val="32"/>
          <w:szCs w:val="32"/>
          <w:cs/>
        </w:rPr>
        <w:t>5. เพื่อเสริมสร้างและปรับปรุงกลไกในการตรวจสอบ</w:t>
      </w:r>
      <w:r w:rsidRPr="00E14DF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  <w:r w:rsidRPr="00E14DFF">
        <w:rPr>
          <w:rFonts w:ascii="TH SarabunIT๙" w:hAnsi="TH SarabunIT๙" w:cs="TH SarabunIT๙"/>
          <w:sz w:val="32"/>
          <w:szCs w:val="32"/>
          <w:cs/>
        </w:rPr>
        <w:t>ที่มี ประสิทธิภาพและเข้มแข็</w:t>
      </w:r>
      <w:r w:rsidRPr="00E14DFF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:rsidR="00304B2C" w:rsidRPr="002F370E" w:rsidRDefault="00304B2C" w:rsidP="00304B2C">
      <w:pPr>
        <w:ind w:firstLine="720"/>
        <w:jc w:val="thaiDistribute"/>
        <w:rPr>
          <w:rFonts w:ascii="TH SarabunIT๙" w:hAnsi="TH SarabunIT๙" w:cs="TH SarabunIT๙" w:hint="cs"/>
          <w:sz w:val="6"/>
          <w:szCs w:val="6"/>
        </w:rPr>
      </w:pPr>
    </w:p>
    <w:p w:rsidR="00304B2C" w:rsidRPr="009949B0" w:rsidRDefault="00304B2C" w:rsidP="00304B2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49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เป้าหมาย </w:t>
      </w: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4DFF">
        <w:rPr>
          <w:rFonts w:ascii="TH SarabunIT๙" w:hAnsi="TH SarabunIT๙" w:cs="TH SarabunIT๙"/>
          <w:sz w:val="32"/>
          <w:szCs w:val="32"/>
          <w:cs/>
        </w:rPr>
        <w:t xml:space="preserve">  1. ข้าราชการฝ่ายการเมือง  ข้าราชการฝ่ายบริหาร  บุคลากรขององค์กรปกครองส่วนท้องถิ่น 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รวมถึงประชาชนในท้องถิ่นมีจิตสำ</w:t>
      </w:r>
      <w:r w:rsidRPr="00E14DFF">
        <w:rPr>
          <w:rFonts w:ascii="TH SarabunIT๙" w:hAnsi="TH SarabunIT๙" w:cs="TH SarabunIT๙"/>
          <w:sz w:val="32"/>
          <w:szCs w:val="32"/>
          <w:cs/>
        </w:rPr>
        <w:t>นึกและความตระหนักในการปฏิบัติหน้าที</w:t>
      </w:r>
      <w:r>
        <w:rPr>
          <w:rFonts w:ascii="TH SarabunIT๙" w:hAnsi="TH SarabunIT๙" w:cs="TH SarabunIT๙"/>
          <w:sz w:val="32"/>
          <w:szCs w:val="32"/>
          <w:cs/>
        </w:rPr>
        <w:t>่ราชการให้บังเกิดประโยชน์สุขแก่ประชาชนท้องถิ่น</w:t>
      </w:r>
      <w:r w:rsidRPr="00E14DFF">
        <w:rPr>
          <w:rFonts w:ascii="TH SarabunIT๙" w:hAnsi="TH SarabunIT๙" w:cs="TH SarabunIT๙"/>
          <w:sz w:val="32"/>
          <w:szCs w:val="32"/>
          <w:cs/>
        </w:rPr>
        <w:t>ปราศจากการก่อให้เกิดข้อสงสัยในการประพฤติปฏิบัติตามมาตรฐา</w:t>
      </w:r>
      <w:r>
        <w:rPr>
          <w:rFonts w:ascii="TH SarabunIT๙" w:hAnsi="TH SarabunIT๙" w:cs="TH SarabunIT๙"/>
          <w:sz w:val="32"/>
          <w:szCs w:val="32"/>
          <w:cs/>
        </w:rPr>
        <w:t>นจริยธรรมการขัดกัน</w:t>
      </w:r>
      <w:r w:rsidRPr="00E14DFF">
        <w:rPr>
          <w:rFonts w:ascii="TH SarabunIT๙" w:hAnsi="TH SarabunIT๙" w:cs="TH SarabunIT๙"/>
          <w:sz w:val="32"/>
          <w:szCs w:val="32"/>
          <w:cs/>
        </w:rPr>
        <w:t xml:space="preserve">แห่งประโยชน์และแสวงหาประโยชน์โดยมิชอบ   </w:t>
      </w: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4DFF">
        <w:rPr>
          <w:rFonts w:ascii="TH SarabunIT๙" w:hAnsi="TH SarabunIT๙" w:cs="TH SarabunIT๙"/>
          <w:sz w:val="32"/>
          <w:szCs w:val="32"/>
          <w:cs/>
        </w:rPr>
        <w:t xml:space="preserve">2. เครื่องมือ/มาตรการการปฏิบัติงานที่สามารถป้องกันปัญหาเกี่ยวกับการทุจริตและ ประพฤติมิชอบของข้าราชการ   </w:t>
      </w: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4DFF">
        <w:rPr>
          <w:rFonts w:ascii="TH SarabunIT๙" w:hAnsi="TH SarabunIT๙" w:cs="TH SarabunIT๙"/>
          <w:sz w:val="32"/>
          <w:szCs w:val="32"/>
          <w:cs/>
        </w:rPr>
        <w:t xml:space="preserve">3. โครงการ/กิจกรรม/มาตรการที่สนับสนุนให้สาธารณะและภาคประชาชนเข้ามามีส่วนร่วม และตรวจสอบการปฏิบัติงานหรือบริหารราชการขององค์กรปกครองส่วนท้องถิ่น   </w:t>
      </w: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4DFF">
        <w:rPr>
          <w:rFonts w:ascii="TH SarabunIT๙" w:hAnsi="TH SarabunIT๙" w:cs="TH SarabunIT๙"/>
          <w:sz w:val="32"/>
          <w:szCs w:val="32"/>
          <w:cs/>
        </w:rPr>
        <w:t>4. กลไก  มาตรการ  รวมถึงเครือข่ายในการตรวจสอบ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การปฏิบัติราชการขององค์กรปกครอง</w:t>
      </w:r>
      <w:r w:rsidRPr="00E14DFF">
        <w:rPr>
          <w:rFonts w:ascii="TH SarabunIT๙" w:hAnsi="TH SarabunIT๙" w:cs="TH SarabunIT๙"/>
          <w:sz w:val="32"/>
          <w:szCs w:val="32"/>
          <w:cs/>
        </w:rPr>
        <w:t>ส่วนท้องถิ่นที่มีความเข้มแข็งในการตรว</w:t>
      </w:r>
      <w:r>
        <w:rPr>
          <w:rFonts w:ascii="TH SarabunIT๙" w:hAnsi="TH SarabunIT๙" w:cs="TH SarabunIT๙"/>
          <w:sz w:val="32"/>
          <w:szCs w:val="32"/>
          <w:cs/>
        </w:rPr>
        <w:t>จสอบควบคุมและถ่วงดุลการใช้อำน</w:t>
      </w:r>
      <w:r w:rsidRPr="00E14DFF">
        <w:rPr>
          <w:rFonts w:ascii="TH SarabunIT๙" w:hAnsi="TH SarabunIT๙" w:cs="TH SarabunIT๙"/>
          <w:sz w:val="32"/>
          <w:szCs w:val="32"/>
          <w:cs/>
        </w:rPr>
        <w:t xml:space="preserve">าจอย่างเหมาะสม   </w:t>
      </w: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14DFF">
        <w:rPr>
          <w:rFonts w:ascii="TH SarabunIT๙" w:hAnsi="TH SarabunIT๙" w:cs="TH SarabunIT๙"/>
          <w:sz w:val="32"/>
          <w:szCs w:val="32"/>
          <w:cs/>
        </w:rPr>
        <w:t>5. องค์กรปกครองส่วนท้องถิ่นมีแผนงานที่</w:t>
      </w:r>
      <w:r>
        <w:rPr>
          <w:rFonts w:ascii="TH SarabunIT๙" w:hAnsi="TH SarabunIT๙" w:cs="TH SarabunIT๙"/>
          <w:sz w:val="32"/>
          <w:szCs w:val="32"/>
          <w:cs/>
        </w:rPr>
        <w:t>มีประส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/>
          <w:sz w:val="32"/>
          <w:szCs w:val="32"/>
          <w:cs/>
        </w:rPr>
        <w:t>ทธิภาพลดโอกาสในการกระทำการทุจริต</w:t>
      </w:r>
      <w:r w:rsidRPr="00E14DFF">
        <w:rPr>
          <w:rFonts w:ascii="TH SarabunIT๙" w:hAnsi="TH SarabunIT๙" w:cs="TH SarabunIT๙"/>
          <w:sz w:val="32"/>
          <w:szCs w:val="32"/>
          <w:cs/>
        </w:rPr>
        <w:t>และประพฤติมิชอบจนเป็นที่ยอมรับจากทุกภาคส่วน</w:t>
      </w:r>
    </w:p>
    <w:p w:rsidR="00304B2C" w:rsidRPr="002F370E" w:rsidRDefault="00304B2C" w:rsidP="00304B2C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04B2C" w:rsidRPr="00935F87" w:rsidRDefault="00304B2C" w:rsidP="00304B2C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35F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ประโยชน์ของการจัดทำแผน </w:t>
      </w: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 เป็นกลไกและเครื่องมือที่สำ</w:t>
      </w:r>
      <w:r w:rsidRPr="009949B0">
        <w:rPr>
          <w:rFonts w:ascii="TH SarabunIT๙" w:hAnsi="TH SarabunIT๙" w:cs="TH SarabunIT๙"/>
          <w:sz w:val="32"/>
          <w:szCs w:val="32"/>
          <w:cs/>
        </w:rPr>
        <w:t xml:space="preserve">คัญในการป้องกันการทุจริตที่จะเกิดขึ้นในองค์กรส่งผลให้การ บริหารงานมีความโปร่งใส       </w:t>
      </w: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 จัดทำ</w:t>
      </w:r>
      <w:r w:rsidRPr="009949B0">
        <w:rPr>
          <w:rFonts w:ascii="TH SarabunIT๙" w:hAnsi="TH SarabunIT๙" w:cs="TH SarabunIT๙"/>
          <w:sz w:val="32"/>
          <w:szCs w:val="32"/>
          <w:cs/>
        </w:rPr>
        <w:t>บริการสาธารณะแก่ประชาชนได้อย่างมีประส</w:t>
      </w:r>
      <w:r>
        <w:rPr>
          <w:rFonts w:ascii="TH SarabunIT๙" w:hAnsi="TH SarabunIT๙" w:cs="TH SarabunIT๙"/>
          <w:sz w:val="32"/>
          <w:szCs w:val="32"/>
          <w:cs/>
        </w:rPr>
        <w:t>ิทธิภาพ ประสิทธิผลและลดปัญหาการ</w:t>
      </w:r>
      <w:r w:rsidRPr="009949B0">
        <w:rPr>
          <w:rFonts w:ascii="TH SarabunIT๙" w:hAnsi="TH SarabunIT๙" w:cs="TH SarabunIT๙"/>
          <w:sz w:val="32"/>
          <w:szCs w:val="32"/>
          <w:cs/>
        </w:rPr>
        <w:t>ทุจริตได้</w:t>
      </w: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49B0">
        <w:rPr>
          <w:rFonts w:ascii="TH SarabunIT๙" w:hAnsi="TH SarabunIT๙" w:cs="TH SarabunIT๙"/>
          <w:sz w:val="32"/>
          <w:szCs w:val="32"/>
          <w:cs/>
        </w:rPr>
        <w:t>3. ก่อให้เกิดความเชื่อมั่น ความพึงพอใจ และศรัทธาของประชาชนต่อการบริหารงานของ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องค์การบริหารส่วนตำบลกะลาเส</w:t>
      </w:r>
    </w:p>
    <w:p w:rsidR="00304B2C" w:rsidRDefault="00304B2C" w:rsidP="00304B2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949B0">
        <w:rPr>
          <w:rFonts w:ascii="TH SarabunIT๙" w:hAnsi="TH SarabunIT๙" w:cs="TH SarabunIT๙"/>
          <w:sz w:val="32"/>
          <w:szCs w:val="32"/>
          <w:cs/>
        </w:rPr>
        <w:t xml:space="preserve"> 4.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องค์การบริการส่วนตำบลกะลาเส</w:t>
      </w:r>
      <w:r>
        <w:rPr>
          <w:rFonts w:ascii="TH SarabunIT๙" w:hAnsi="TH SarabunIT๙" w:cs="TH SarabunIT๙"/>
          <w:sz w:val="32"/>
          <w:szCs w:val="32"/>
          <w:cs/>
        </w:rPr>
        <w:t>จัดทำแผนป้องกันการทุจริตและนำ</w:t>
      </w:r>
      <w:r w:rsidRPr="009949B0">
        <w:rPr>
          <w:rFonts w:ascii="TH SarabunIT๙" w:hAnsi="TH SarabunIT๙" w:cs="TH SarabunIT๙"/>
          <w:sz w:val="32"/>
          <w:szCs w:val="32"/>
          <w:cs/>
        </w:rPr>
        <w:t>ไปสู่การปฏิบัติแล้วจะส่งผล ถึงระดับคะแนนการประเ</w:t>
      </w:r>
      <w:r>
        <w:rPr>
          <w:rFonts w:ascii="TH SarabunIT๙" w:hAnsi="TH SarabunIT๙" w:cs="TH SarabunIT๙"/>
          <w:sz w:val="32"/>
          <w:szCs w:val="32"/>
          <w:cs/>
        </w:rPr>
        <w:t>มินคุณธรรมและความโปร่งใสในการดำ</w:t>
      </w:r>
      <w:r w:rsidRPr="009949B0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9949B0">
        <w:rPr>
          <w:rFonts w:ascii="TH SarabunIT๙" w:hAnsi="TH SarabunIT๙" w:cs="TH SarabunIT๙"/>
          <w:sz w:val="32"/>
          <w:szCs w:val="32"/>
        </w:rPr>
        <w:t xml:space="preserve">ITA) </w:t>
      </w:r>
      <w:r w:rsidRPr="009949B0">
        <w:rPr>
          <w:rFonts w:ascii="TH SarabunIT๙" w:hAnsi="TH SarabunIT๙" w:cs="TH SarabunIT๙"/>
          <w:sz w:val="32"/>
          <w:szCs w:val="32"/>
          <w:cs/>
        </w:rPr>
        <w:t>ด้วย</w:t>
      </w:r>
    </w:p>
    <w:p w:rsidR="00833432" w:rsidRPr="00304B2C" w:rsidRDefault="00833432"/>
    <w:sectPr w:rsidR="00833432" w:rsidRPr="00304B2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29B" w:rsidRDefault="0045629B" w:rsidP="00304B2C">
      <w:pPr>
        <w:spacing w:after="0" w:line="240" w:lineRule="auto"/>
      </w:pPr>
      <w:r>
        <w:separator/>
      </w:r>
    </w:p>
  </w:endnote>
  <w:endnote w:type="continuationSeparator" w:id="0">
    <w:p w:rsidR="0045629B" w:rsidRDefault="0045629B" w:rsidP="0030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29B" w:rsidRDefault="0045629B" w:rsidP="00304B2C">
      <w:pPr>
        <w:spacing w:after="0" w:line="240" w:lineRule="auto"/>
      </w:pPr>
      <w:r>
        <w:separator/>
      </w:r>
    </w:p>
  </w:footnote>
  <w:footnote w:type="continuationSeparator" w:id="0">
    <w:p w:rsidR="0045629B" w:rsidRDefault="0045629B" w:rsidP="0030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4666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04B2C" w:rsidRDefault="00304B2C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F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04B2C" w:rsidRDefault="00304B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2C"/>
    <w:rsid w:val="00076FFC"/>
    <w:rsid w:val="00304B2C"/>
    <w:rsid w:val="0045629B"/>
    <w:rsid w:val="00833432"/>
    <w:rsid w:val="00B7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54092-98F6-4615-8E24-B7C96D46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04B2C"/>
  </w:style>
  <w:style w:type="paragraph" w:styleId="a5">
    <w:name w:val="footer"/>
    <w:basedOn w:val="a"/>
    <w:link w:val="a6"/>
    <w:uiPriority w:val="99"/>
    <w:unhideWhenUsed/>
    <w:rsid w:val="00304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04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2</cp:revision>
  <dcterms:created xsi:type="dcterms:W3CDTF">2018-11-12T03:55:00Z</dcterms:created>
  <dcterms:modified xsi:type="dcterms:W3CDTF">2018-11-12T04:41:00Z</dcterms:modified>
</cp:coreProperties>
</file>